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2038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10 декабря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tabs>
          <w:tab w:val="left" w:pos="3615"/>
        </w:tabs>
        <w:spacing w:before="0" w:after="0"/>
        <w:ind w:right="2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Алексеенко И.А., находящийся по адресу: г. Сургут, ул. Гагарина, д.9, каб.305,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дела об административном правонарушении, предусмотренном ч. 1 ст.15.6 КоАП РФ в отношении: </w:t>
      </w:r>
      <w:r>
        <w:rPr>
          <w:rFonts w:ascii="Times New Roman" w:eastAsia="Times New Roman" w:hAnsi="Times New Roman" w:cs="Times New Roman"/>
          <w:sz w:val="28"/>
          <w:szCs w:val="28"/>
        </w:rPr>
        <w:t>Джавалюк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Алексея Юльевича, </w:t>
      </w:r>
      <w:r>
        <w:rPr>
          <w:rStyle w:val="cat-UserDefinedgrp-3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2rplc-12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Джавалюк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А.Ю.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UserDefinedgrp-32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установленный законом срок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налоговый орган по месту налогового учета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Бухгалтерскую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(финансовую)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отчетность </w:t>
      </w:r>
      <w:r>
        <w:rPr>
          <w:rFonts w:ascii="Times New Roman" w:eastAsia="Times New Roman" w:hAnsi="Times New Roman" w:cs="Times New Roman"/>
          <w:sz w:val="28"/>
          <w:szCs w:val="28"/>
        </w:rPr>
        <w:t>за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год, установленный законодательством о налогах и сборах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31.03.2025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Джавалюк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Джавалюка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Джавалюка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материалы дела представлены следующие доказательства: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34931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23.10.2025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о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сведений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срок; уведомления о составлении протокола об административном правонарушении; списка почтовых отправлений;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информационного письма о необходимости своевременного представления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бухгалтерской отчетности</w:t>
      </w:r>
      <w:r>
        <w:rPr>
          <w:rFonts w:ascii="Times New Roman" w:eastAsia="Times New Roman" w:hAnsi="Times New Roman" w:cs="Times New Roman"/>
          <w:sz w:val="28"/>
          <w:szCs w:val="28"/>
        </w:rPr>
        <w:t>, выписка ЕГРЮЛ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Джавалюка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ст.ст.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не усматривает возможность освобождения лица от административной ответственности при малозначительности административного правонарушения, в соответствии со ст. 2.9 КоАП РФ.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ст.2.4 КоАП РФ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организаций несут административную ответственность как должностные лица.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 обстоятельства смягчающие и отягчающие административную ответственность.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>Джавалюк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Алексея Юльевича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ч.1 ст. 15.6 КоАП РФ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подвергнуть наказанию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размере 300 (трехсот) рублей.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sz w:val="16"/>
          <w:szCs w:val="16"/>
        </w:rPr>
        <w:t>ирово</w:t>
      </w:r>
      <w:r>
        <w:rPr>
          <w:rFonts w:ascii="Times New Roman" w:eastAsia="Times New Roman" w:hAnsi="Times New Roman" w:cs="Times New Roman"/>
          <w:sz w:val="16"/>
          <w:szCs w:val="16"/>
        </w:rPr>
        <w:t>й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16"/>
          <w:szCs w:val="16"/>
        </w:rPr>
        <w:t>И.А. Алексеенко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10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декабря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2038</w:t>
      </w:r>
      <w:r>
        <w:rPr>
          <w:rFonts w:ascii="Times New Roman" w:eastAsia="Times New Roman" w:hAnsi="Times New Roman" w:cs="Times New Roman"/>
          <w:sz w:val="16"/>
          <w:szCs w:val="16"/>
        </w:rPr>
        <w:t>-2</w:t>
      </w:r>
      <w:r>
        <w:rPr>
          <w:rFonts w:ascii="Times New Roman" w:eastAsia="Times New Roman" w:hAnsi="Times New Roman" w:cs="Times New Roman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</w:t>
      </w:r>
      <w:r>
        <w:rPr>
          <w:rFonts w:ascii="Times New Roman" w:eastAsia="Times New Roman" w:hAnsi="Times New Roman" w:cs="Times New Roman"/>
          <w:sz w:val="16"/>
          <w:szCs w:val="16"/>
        </w:rPr>
        <w:t>25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_________________ 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72011601153010006140,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0412365400665020382515168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32rplc-12">
    <w:name w:val="cat-UserDefined grp-32 rplc-12"/>
    <w:basedOn w:val="DefaultParagraphFont"/>
  </w:style>
  <w:style w:type="character" w:customStyle="1" w:styleId="cat-UserDefinedgrp-32rplc-18">
    <w:name w:val="cat-UserDefined grp-32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